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76" w:rsidRDefault="007D3B76" w:rsidP="000826C1">
      <w:pPr>
        <w:spacing w:before="120" w:after="120"/>
        <w:ind w:firstLine="709"/>
        <w:jc w:val="center"/>
        <w:rPr>
          <w:b/>
          <w:sz w:val="32"/>
          <w:szCs w:val="32"/>
        </w:rPr>
        <w:sectPr w:rsidR="007D3B76" w:rsidSect="007D3B76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7150771" cy="100965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672" cy="1011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9A" w:rsidRPr="000826C1" w:rsidRDefault="00E108B8" w:rsidP="000826C1">
      <w:pPr>
        <w:spacing w:before="12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0826C1">
        <w:rPr>
          <w:sz w:val="28"/>
          <w:szCs w:val="28"/>
          <w:lang w:val="en-US"/>
        </w:rPr>
        <w:t>I</w:t>
      </w:r>
      <w:r w:rsidRPr="000826C1">
        <w:rPr>
          <w:sz w:val="28"/>
          <w:szCs w:val="28"/>
        </w:rPr>
        <w:t>. Введение.</w:t>
      </w:r>
      <w:proofErr w:type="gramEnd"/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  <w:lang w:val="en-US"/>
        </w:rPr>
        <w:t>II</w:t>
      </w:r>
      <w:r w:rsidRPr="000826C1">
        <w:rPr>
          <w:sz w:val="28"/>
          <w:szCs w:val="28"/>
        </w:rPr>
        <w:t>. Пояснительная записка.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  <w:lang w:val="en-US"/>
        </w:rPr>
        <w:t>III</w:t>
      </w:r>
      <w:r w:rsidRPr="000826C1">
        <w:rPr>
          <w:sz w:val="28"/>
          <w:szCs w:val="28"/>
        </w:rPr>
        <w:t>. План мероприятий.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  <w:lang w:val="en-US"/>
        </w:rPr>
        <w:t>IV</w:t>
      </w:r>
      <w:r w:rsidRPr="000826C1">
        <w:rPr>
          <w:sz w:val="28"/>
          <w:szCs w:val="28"/>
        </w:rPr>
        <w:t>. Предполагаемый результат.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0826C1">
        <w:rPr>
          <w:sz w:val="28"/>
          <w:szCs w:val="28"/>
          <w:lang w:val="en-US"/>
        </w:rPr>
        <w:t>V</w:t>
      </w:r>
      <w:r w:rsidRPr="000826C1">
        <w:rPr>
          <w:sz w:val="28"/>
          <w:szCs w:val="28"/>
        </w:rPr>
        <w:t>. Список используемой литературы.</w:t>
      </w:r>
      <w:proofErr w:type="gramEnd"/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BD662B" w:rsidRPr="000826C1" w:rsidRDefault="00BD662B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A6436E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9D491E" w:rsidRDefault="001E353F" w:rsidP="000826C1">
      <w:pPr>
        <w:spacing w:before="120" w:after="120"/>
        <w:ind w:firstLine="709"/>
        <w:jc w:val="right"/>
      </w:pPr>
      <w:r w:rsidRPr="000826C1">
        <w:rPr>
          <w:i/>
          <w:color w:val="000000"/>
          <w:sz w:val="32"/>
          <w:szCs w:val="32"/>
        </w:rPr>
        <w:lastRenderedPageBreak/>
        <w:t>«</w:t>
      </w:r>
      <w:r w:rsidR="009D491E">
        <w:rPr>
          <w:noProof/>
        </w:rPr>
        <w:drawing>
          <wp:inline distT="0" distB="0" distL="0" distR="0" wp14:anchorId="103E5F23" wp14:editId="43D46E72">
            <wp:extent cx="381000" cy="381000"/>
            <wp:effectExtent l="0" t="0" r="0" b="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D491E">
        <w:t>амое</w:t>
      </w:r>
      <w:proofErr w:type="spellEnd"/>
      <w:r w:rsidR="009D491E">
        <w:t xml:space="preserve"> впечатляющее орудие разрушения огонь.</w:t>
      </w:r>
    </w:p>
    <w:p w:rsidR="009D491E" w:rsidRDefault="009D491E" w:rsidP="000826C1">
      <w:pPr>
        <w:spacing w:before="120" w:after="120"/>
        <w:ind w:firstLine="709"/>
        <w:jc w:val="right"/>
      </w:pPr>
      <w:r>
        <w:t xml:space="preserve"> Он разрушает окончательно и бесповоротно.</w:t>
      </w:r>
    </w:p>
    <w:p w:rsidR="001E353F" w:rsidRPr="000826C1" w:rsidRDefault="009D491E" w:rsidP="000826C1">
      <w:pPr>
        <w:spacing w:before="120" w:after="120"/>
        <w:ind w:firstLine="709"/>
        <w:jc w:val="right"/>
        <w:rPr>
          <w:i/>
          <w:sz w:val="32"/>
          <w:szCs w:val="32"/>
        </w:rPr>
      </w:pPr>
      <w:r>
        <w:t> </w:t>
      </w:r>
      <w:proofErr w:type="spellStart"/>
      <w:r>
        <w:rPr>
          <w:i/>
          <w:iCs/>
        </w:rPr>
        <w:t>Элиас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Канетти</w:t>
      </w:r>
      <w:proofErr w:type="spellEnd"/>
      <w:r w:rsidR="001E353F" w:rsidRPr="000826C1">
        <w:rPr>
          <w:i/>
          <w:color w:val="000000"/>
          <w:sz w:val="32"/>
          <w:szCs w:val="32"/>
        </w:rPr>
        <w:t>»</w:t>
      </w:r>
    </w:p>
    <w:p w:rsidR="00F82D03" w:rsidRPr="000826C1" w:rsidRDefault="00F82D03" w:rsidP="0073670F">
      <w:pPr>
        <w:spacing w:before="120" w:after="120"/>
        <w:ind w:firstLine="709"/>
        <w:jc w:val="center"/>
        <w:rPr>
          <w:sz w:val="28"/>
          <w:szCs w:val="28"/>
        </w:rPr>
      </w:pPr>
      <w:r w:rsidRPr="000826C1">
        <w:rPr>
          <w:b/>
          <w:sz w:val="32"/>
          <w:szCs w:val="32"/>
        </w:rPr>
        <w:t>Введение</w:t>
      </w:r>
    </w:p>
    <w:p w:rsidR="006848EF" w:rsidRDefault="006848EF" w:rsidP="0073670F">
      <w:pPr>
        <w:spacing w:before="100" w:beforeAutospacing="1" w:after="100" w:afterAutospacing="1"/>
        <w:ind w:firstLine="708"/>
      </w:pPr>
      <w:r w:rsidRPr="001C0BE4">
        <w:rPr>
          <w:sz w:val="28"/>
          <w:szCs w:val="28"/>
        </w:rPr>
        <w:t>Обеспечение и сохранение жизни и здоровья обучающихс</w:t>
      </w:r>
      <w:proofErr w:type="gramStart"/>
      <w:r w:rsidRPr="001C0BE4">
        <w:rPr>
          <w:sz w:val="28"/>
          <w:szCs w:val="28"/>
        </w:rPr>
        <w:t>я-</w:t>
      </w:r>
      <w:proofErr w:type="gramEnd"/>
      <w:r w:rsidRPr="001C0BE4">
        <w:rPr>
          <w:sz w:val="28"/>
          <w:szCs w:val="28"/>
        </w:rPr>
        <w:t xml:space="preserve"> важный компонент педагогического процесса. Современные условия жизни диктуют осознание </w:t>
      </w:r>
      <w:proofErr w:type="gramStart"/>
      <w:r w:rsidRPr="001C0BE4">
        <w:rPr>
          <w:sz w:val="28"/>
          <w:szCs w:val="28"/>
        </w:rPr>
        <w:t>обучающимися</w:t>
      </w:r>
      <w:proofErr w:type="gramEnd"/>
      <w:r w:rsidRPr="001C0BE4">
        <w:rPr>
          <w:sz w:val="28"/>
          <w:szCs w:val="28"/>
        </w:rPr>
        <w:t xml:space="preserve"> необходимости личной безопасности, потребности в получении знаний, умений, навыков по противопожарной безопасности. Пожарная безопасность зависит от просвещенности человека, от осведомленности его о возможных факторах, источниках пожарных бедствий, от умения действовать в чрезвычайных ситуациях – пожарах. Опасности подстерегают человека повсюду</w:t>
      </w:r>
      <w:r>
        <w:rPr>
          <w:sz w:val="28"/>
          <w:szCs w:val="28"/>
        </w:rPr>
        <w:t xml:space="preserve"> </w:t>
      </w:r>
      <w:r w:rsidRPr="001C0BE4">
        <w:rPr>
          <w:sz w:val="28"/>
          <w:szCs w:val="28"/>
        </w:rPr>
        <w:t xml:space="preserve">- в городских условиях (электрооборудование, газоснабжение, легковоспламеняющиеся жидкости, пожароопасные объекты), в природе </w:t>
      </w:r>
      <w:proofErr w:type="gramStart"/>
      <w:r w:rsidRPr="001C0BE4">
        <w:rPr>
          <w:sz w:val="28"/>
          <w:szCs w:val="28"/>
        </w:rPr>
        <w:t xml:space="preserve">( </w:t>
      </w:r>
      <w:proofErr w:type="gramEnd"/>
      <w:r w:rsidRPr="001C0BE4">
        <w:rPr>
          <w:sz w:val="28"/>
          <w:szCs w:val="28"/>
        </w:rPr>
        <w:t xml:space="preserve">лесные пожары, степные пожары, молния). </w:t>
      </w:r>
      <w:r w:rsidR="00DB1370" w:rsidRPr="000826C1">
        <w:rPr>
          <w:sz w:val="28"/>
          <w:szCs w:val="28"/>
        </w:rPr>
        <w:t xml:space="preserve">В Российской Федерации большинство пожаров возникает в результате безответственного отношения отдельных граждан к правилам пожарной безопасности, незнания опасности и </w:t>
      </w:r>
      <w:proofErr w:type="spellStart"/>
      <w:r w:rsidR="00DB1370" w:rsidRPr="000826C1">
        <w:rPr>
          <w:sz w:val="28"/>
          <w:szCs w:val="28"/>
        </w:rPr>
        <w:t>непредвидения</w:t>
      </w:r>
      <w:proofErr w:type="spellEnd"/>
      <w:r w:rsidR="00DB1370" w:rsidRPr="000826C1">
        <w:rPr>
          <w:sz w:val="28"/>
          <w:szCs w:val="28"/>
        </w:rPr>
        <w:t xml:space="preserve"> последствий этого разрушающего бедствия. Сегодня почти каждый второй пожар происходит  из-за неосторожного обращения с огнём, каждый четвертый – несоблюдения требований</w:t>
      </w:r>
      <w:r w:rsidR="001B052B" w:rsidRPr="000826C1">
        <w:rPr>
          <w:sz w:val="28"/>
          <w:szCs w:val="28"/>
        </w:rPr>
        <w:t xml:space="preserve"> правил устройства и эксплуатации электрооборудования и бытовых приборов. В целом по стране по вине граждан, не знающих основы </w:t>
      </w:r>
      <w:proofErr w:type="spellStart"/>
      <w:r w:rsidR="001B052B" w:rsidRPr="000826C1">
        <w:rPr>
          <w:sz w:val="28"/>
          <w:szCs w:val="28"/>
        </w:rPr>
        <w:t>пожаробезопасног</w:t>
      </w:r>
      <w:r w:rsidR="009E437E" w:rsidRPr="000826C1">
        <w:rPr>
          <w:sz w:val="28"/>
          <w:szCs w:val="28"/>
        </w:rPr>
        <w:t>о</w:t>
      </w:r>
      <w:proofErr w:type="spellEnd"/>
      <w:r w:rsidR="009E437E" w:rsidRPr="000826C1">
        <w:rPr>
          <w:sz w:val="28"/>
          <w:szCs w:val="28"/>
        </w:rPr>
        <w:t xml:space="preserve"> поведения, пр</w:t>
      </w:r>
      <w:r w:rsidR="001B052B" w:rsidRPr="000826C1">
        <w:rPr>
          <w:sz w:val="28"/>
          <w:szCs w:val="28"/>
        </w:rPr>
        <w:t xml:space="preserve">оисходит более 70% пожаров. Приведенные данные свидетельствуют о том, что </w:t>
      </w:r>
      <w:r w:rsidR="0073670F">
        <w:rPr>
          <w:sz w:val="28"/>
          <w:szCs w:val="28"/>
        </w:rPr>
        <w:t>количество погибших людей при пожаре уменьшается. Р</w:t>
      </w:r>
      <w:r w:rsidR="001B052B" w:rsidRPr="000826C1">
        <w:rPr>
          <w:sz w:val="28"/>
          <w:szCs w:val="28"/>
        </w:rPr>
        <w:t>ешение проблемы пожарной безопасности во многом зависит от повышения уровня противопожарных знаний.</w:t>
      </w:r>
    </w:p>
    <w:p w:rsidR="006848EF" w:rsidRPr="001C0BE4" w:rsidRDefault="006848EF" w:rsidP="006848EF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479DF61D" wp14:editId="11F78331">
            <wp:extent cx="4943475" cy="2895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554" t="26705" r="3314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F" w:rsidRPr="000826C1" w:rsidRDefault="006848EF" w:rsidP="006848EF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6848EF" w:rsidRDefault="006848EF" w:rsidP="0073670F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 w:rsidRPr="001C0BE4">
        <w:rPr>
          <w:sz w:val="28"/>
          <w:szCs w:val="28"/>
        </w:rPr>
        <w:t xml:space="preserve">Программа поможет детям больше узнать об опасности огня, чувствовать себя увереннее при возникновении чрезвычайных ситуаций. Обучающиеся смогут сделать выводы о том, что беспечность, недальновидность, неосторожность, легкомыслие человека часто приводят к непоправимой трагедии. </w:t>
      </w:r>
    </w:p>
    <w:p w:rsidR="002F6EF8" w:rsidRDefault="001B052B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Иначе говоря, в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се мы живем в обществе, где надо соблюдать определенные нормы </w:t>
      </w:r>
      <w:proofErr w:type="spellStart"/>
      <w:r w:rsidR="00F82D03" w:rsidRPr="000826C1">
        <w:rPr>
          <w:rFonts w:eastAsiaTheme="minorHAnsi"/>
          <w:sz w:val="28"/>
          <w:szCs w:val="28"/>
          <w:lang w:eastAsia="en-US"/>
        </w:rPr>
        <w:t>иправила</w:t>
      </w:r>
      <w:proofErr w:type="spellEnd"/>
      <w:r w:rsidR="00F82D03" w:rsidRPr="000826C1">
        <w:rPr>
          <w:rFonts w:eastAsiaTheme="minorHAnsi"/>
          <w:sz w:val="28"/>
          <w:szCs w:val="28"/>
          <w:lang w:eastAsia="en-US"/>
        </w:rPr>
        <w:t xml:space="preserve"> пожарной безопасности.</w:t>
      </w:r>
      <w:r w:rsidRPr="000826C1">
        <w:rPr>
          <w:rFonts w:eastAsiaTheme="minorHAnsi"/>
          <w:sz w:val="28"/>
          <w:szCs w:val="28"/>
          <w:lang w:eastAsia="en-US"/>
        </w:rPr>
        <w:t xml:space="preserve"> И з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ачастую </w:t>
      </w:r>
      <w:r w:rsidR="009E437E" w:rsidRPr="000826C1">
        <w:rPr>
          <w:rFonts w:eastAsiaTheme="minorHAnsi"/>
          <w:sz w:val="28"/>
          <w:szCs w:val="28"/>
          <w:lang w:eastAsia="en-US"/>
        </w:rPr>
        <w:t>многочисленные пожары приводят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 к огромным материальным потерям </w:t>
      </w:r>
      <w:proofErr w:type="spellStart"/>
      <w:r w:rsidR="00F82D03" w:rsidRPr="000826C1">
        <w:rPr>
          <w:rFonts w:eastAsiaTheme="minorHAnsi"/>
          <w:sz w:val="28"/>
          <w:szCs w:val="28"/>
          <w:lang w:eastAsia="en-US"/>
        </w:rPr>
        <w:t>ичеловеческим</w:t>
      </w:r>
      <w:proofErr w:type="spellEnd"/>
      <w:r w:rsidR="00F82D03" w:rsidRPr="000826C1">
        <w:rPr>
          <w:rFonts w:eastAsiaTheme="minorHAnsi"/>
          <w:sz w:val="28"/>
          <w:szCs w:val="28"/>
          <w:lang w:eastAsia="en-US"/>
        </w:rPr>
        <w:t xml:space="preserve"> жертвам. В огне ежегодно погибают тысячи людей, в том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числе и дети.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Вот почему с самого раннего возраста необходимо учить детей </w:t>
      </w:r>
      <w:proofErr w:type="spellStart"/>
      <w:r w:rsidR="00F82D03" w:rsidRPr="000826C1">
        <w:rPr>
          <w:rFonts w:eastAsiaTheme="minorHAnsi"/>
          <w:sz w:val="28"/>
          <w:szCs w:val="28"/>
          <w:lang w:eastAsia="en-US"/>
        </w:rPr>
        <w:t>правилампожарной</w:t>
      </w:r>
      <w:proofErr w:type="spellEnd"/>
      <w:r w:rsidR="00F82D03" w:rsidRPr="000826C1">
        <w:rPr>
          <w:rFonts w:eastAsiaTheme="minorHAnsi"/>
          <w:sz w:val="28"/>
          <w:szCs w:val="28"/>
          <w:lang w:eastAsia="en-US"/>
        </w:rPr>
        <w:t xml:space="preserve"> безопасности.</w:t>
      </w:r>
    </w:p>
    <w:p w:rsidR="002F6EF8" w:rsidRPr="001C0BE4" w:rsidRDefault="002F6EF8" w:rsidP="002F6EF8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C0BE4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- </w:t>
      </w:r>
      <w:r w:rsidRPr="001C0BE4">
        <w:rPr>
          <w:sz w:val="28"/>
          <w:szCs w:val="28"/>
        </w:rPr>
        <w:t>учить детей соблюдать правила пожарной безопасности, обучать действиям при возникновении пожара, довести до сознания детей мысль о важности изучения основ личной безопасности жизнедеятельности, о серьезном отношении к проблеме пожарной безопасности.</w:t>
      </w:r>
    </w:p>
    <w:p w:rsidR="00F82D03" w:rsidRPr="000826C1" w:rsidRDefault="00F82D03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 В этом должны принимать участие и родители, и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дошкольные учреждения, а в дальнейшем, конечно же, школа и другие</w:t>
      </w:r>
      <w:r w:rsidR="00722A9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образовательные учреждения.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Учитывая особую значимость работы в данном направлении, и то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 xml:space="preserve">обстоятельство, что школа является второй ступенью в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системенепрерывного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образования, в МБОУ «СОШ № 47» было принято решение уделять особое внимание обучению детей правилам пожарной безопасности.</w:t>
      </w:r>
    </w:p>
    <w:p w:rsidR="00F82D03" w:rsidRPr="000826C1" w:rsidRDefault="00F82D03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2F6EF8" w:rsidRDefault="002F6EF8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2F6EF8" w:rsidRPr="000826C1" w:rsidRDefault="002F6EF8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0826C1">
        <w:rPr>
          <w:rFonts w:eastAsiaTheme="minorHAnsi"/>
          <w:b/>
          <w:bCs/>
          <w:sz w:val="32"/>
          <w:szCs w:val="32"/>
          <w:lang w:eastAsia="en-US"/>
        </w:rPr>
        <w:lastRenderedPageBreak/>
        <w:t>Пояснительная записка</w:t>
      </w:r>
    </w:p>
    <w:p w:rsidR="00F82D03" w:rsidRPr="000826C1" w:rsidRDefault="00F82D03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934CE" w:rsidRPr="000826C1" w:rsidRDefault="00E934CE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826C1">
        <w:rPr>
          <w:color w:val="000000" w:themeColor="text1"/>
          <w:sz w:val="28"/>
          <w:szCs w:val="28"/>
        </w:rPr>
        <w:t xml:space="preserve">Настоящая программа рассчитана на повышение уровня знаний по пожарной безопасности учащихся, подготовку членов юношеских добровольных пожарных дружин по проведению пожарно-профилактической, массово-разъяснительной работы среди школьников и населения по предупреждению пожаров и уменьшению их последствий. </w:t>
      </w:r>
    </w:p>
    <w:p w:rsidR="002F6EF8" w:rsidRPr="009606A1" w:rsidRDefault="00E0509A" w:rsidP="002F6EF8">
      <w:pPr>
        <w:spacing w:before="100" w:beforeAutospacing="1" w:after="100" w:afterAutospacing="1"/>
        <w:rPr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>Целью нашей работы является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 xml:space="preserve">повышение уровня знаний и </w:t>
      </w:r>
      <w:r w:rsidRPr="009606A1">
        <w:rPr>
          <w:rFonts w:eastAsiaTheme="minorHAnsi"/>
          <w:sz w:val="28"/>
          <w:szCs w:val="28"/>
          <w:lang w:eastAsia="en-US"/>
        </w:rPr>
        <w:t>навыков учащихся при возникновении</w:t>
      </w:r>
      <w:r w:rsidR="002F6EF8" w:rsidRPr="009606A1">
        <w:rPr>
          <w:rFonts w:eastAsiaTheme="minorHAnsi"/>
          <w:sz w:val="28"/>
          <w:szCs w:val="28"/>
          <w:lang w:eastAsia="en-US"/>
        </w:rPr>
        <w:t xml:space="preserve"> </w:t>
      </w:r>
      <w:r w:rsidRPr="009606A1">
        <w:rPr>
          <w:rFonts w:eastAsiaTheme="minorHAnsi"/>
          <w:sz w:val="28"/>
          <w:szCs w:val="28"/>
          <w:lang w:eastAsia="en-US"/>
        </w:rPr>
        <w:t>чрезвычайных ситуаций и пожаров</w:t>
      </w:r>
      <w:r w:rsidR="002F6EF8" w:rsidRPr="009606A1">
        <w:rPr>
          <w:rFonts w:eastAsiaTheme="minorHAnsi"/>
          <w:sz w:val="28"/>
          <w:szCs w:val="28"/>
          <w:lang w:eastAsia="en-US"/>
        </w:rPr>
        <w:t>, н</w:t>
      </w:r>
      <w:r w:rsidR="002F6EF8" w:rsidRPr="009606A1">
        <w:rPr>
          <w:sz w:val="28"/>
          <w:szCs w:val="28"/>
        </w:rPr>
        <w:t xml:space="preserve">аучить воспитанников находить правильные, оптимальные решения в различных чрезвычайных ситуациях, быть подготовленными к ним. Дополнительная образовательная программа «Искорка» призвана заниматься профилактикой </w:t>
      </w:r>
      <w:proofErr w:type="spellStart"/>
      <w:r w:rsidR="002F6EF8" w:rsidRPr="009606A1">
        <w:rPr>
          <w:sz w:val="28"/>
          <w:szCs w:val="28"/>
        </w:rPr>
        <w:t>здоровьесбережения</w:t>
      </w:r>
      <w:proofErr w:type="spellEnd"/>
      <w:r w:rsidR="002F6EF8" w:rsidRPr="009606A1">
        <w:rPr>
          <w:sz w:val="28"/>
          <w:szCs w:val="28"/>
        </w:rPr>
        <w:t xml:space="preserve">, оптимального поведения в ЧС. Развитие индивидуальности школьников на основе их взаимодействия с педагогом в воспитательном процессе по освоению социальной стороны жизни – важная сторона воспитания. </w:t>
      </w:r>
    </w:p>
    <w:p w:rsidR="002F6EF8" w:rsidRPr="009606A1" w:rsidRDefault="002F6EF8" w:rsidP="002F6EF8">
      <w:pPr>
        <w:spacing w:before="100" w:beforeAutospacing="1" w:after="100" w:afterAutospacing="1"/>
        <w:rPr>
          <w:sz w:val="28"/>
          <w:szCs w:val="28"/>
        </w:rPr>
      </w:pPr>
      <w:r w:rsidRPr="009606A1">
        <w:rPr>
          <w:sz w:val="28"/>
          <w:szCs w:val="28"/>
        </w:rPr>
        <w:t>Данная образовательная программа призвана сформировать из участников творческого объединения умелых организаторов разнообразных интересных дел по профилактике здорового образа жизни и поведения в чрезвычайных ситуациях.</w:t>
      </w:r>
    </w:p>
    <w:p w:rsidR="00E0509A" w:rsidRPr="000826C1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 Овладение умениями распознать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="000826C1">
        <w:rPr>
          <w:rFonts w:eastAsiaTheme="minorHAnsi"/>
          <w:sz w:val="28"/>
          <w:szCs w:val="28"/>
          <w:lang w:eastAsia="en-US"/>
        </w:rPr>
        <w:t>основные</w:t>
      </w:r>
      <w:r w:rsidRPr="000826C1">
        <w:rPr>
          <w:rFonts w:eastAsiaTheme="minorHAnsi"/>
          <w:sz w:val="28"/>
          <w:szCs w:val="28"/>
          <w:lang w:eastAsia="en-US"/>
        </w:rPr>
        <w:t>, угрожающие жизни школьников опасности и явления огня,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своевременное экстренное проведение в жизнь необходимых</w:t>
      </w:r>
      <w:r w:rsidR="00AC63C5" w:rsidRPr="00AC63C5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квалифицированных действий и спасательных мероприятий при пожаре</w:t>
      </w:r>
      <w:r w:rsidR="00E802BF" w:rsidRPr="000826C1">
        <w:rPr>
          <w:rFonts w:eastAsiaTheme="minorHAnsi"/>
          <w:sz w:val="28"/>
          <w:szCs w:val="28"/>
          <w:lang w:eastAsia="en-US"/>
        </w:rPr>
        <w:t>.</w:t>
      </w:r>
      <w:r w:rsidRPr="000826C1">
        <w:rPr>
          <w:rFonts w:eastAsiaTheme="minorHAnsi"/>
          <w:sz w:val="28"/>
          <w:szCs w:val="28"/>
          <w:lang w:eastAsia="en-US"/>
        </w:rPr>
        <w:t xml:space="preserve"> А</w:t>
      </w:r>
      <w:r w:rsidR="00AC63C5" w:rsidRPr="00AC63C5">
        <w:rPr>
          <w:rFonts w:eastAsiaTheme="minorHAnsi"/>
          <w:sz w:val="28"/>
          <w:szCs w:val="28"/>
          <w:lang w:eastAsia="en-US"/>
        </w:rPr>
        <w:t xml:space="preserve"> </w:t>
      </w:r>
      <w:r w:rsidR="00E802BF" w:rsidRPr="000826C1">
        <w:rPr>
          <w:rFonts w:eastAsiaTheme="minorHAnsi"/>
          <w:sz w:val="28"/>
          <w:szCs w:val="28"/>
          <w:lang w:eastAsia="en-US"/>
        </w:rPr>
        <w:t>еще борьба с так называемыми «</w:t>
      </w:r>
      <w:r w:rsidRPr="000826C1">
        <w:rPr>
          <w:rFonts w:eastAsiaTheme="minorHAnsi"/>
          <w:sz w:val="28"/>
          <w:szCs w:val="28"/>
          <w:lang w:eastAsia="en-US"/>
        </w:rPr>
        <w:t>детскими» пожарами в</w:t>
      </w:r>
      <w:r w:rsidR="002F6EF8">
        <w:rPr>
          <w:rFonts w:eastAsiaTheme="minorHAnsi"/>
          <w:sz w:val="28"/>
          <w:szCs w:val="28"/>
          <w:lang w:eastAsia="en-US"/>
        </w:rPr>
        <w:t>о</w:t>
      </w:r>
      <w:r w:rsidRPr="000826C1">
        <w:rPr>
          <w:rFonts w:eastAsiaTheme="minorHAnsi"/>
          <w:sz w:val="28"/>
          <w:szCs w:val="28"/>
          <w:lang w:eastAsia="en-US"/>
        </w:rPr>
        <w:t xml:space="preserve"> много раз</w:t>
      </w:r>
      <w:r w:rsidR="00AC63C5" w:rsidRPr="00AC63C5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эффективнее, если в деле предупреждения огненных бед участвуют сами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дети.</w:t>
      </w:r>
    </w:p>
    <w:p w:rsidR="00E0509A" w:rsidRPr="000826C1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В рамках реализации работы в этом направлении в нашей школе была</w:t>
      </w:r>
      <w:r w:rsidR="00AC63C5" w:rsidRPr="00AC63C5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создана программа обучения ПБ и детская дружина юных пожарных</w:t>
      </w:r>
      <w:r w:rsidR="000826C1">
        <w:rPr>
          <w:rFonts w:eastAsiaTheme="minorHAnsi"/>
          <w:sz w:val="28"/>
          <w:szCs w:val="28"/>
          <w:lang w:eastAsia="en-US"/>
        </w:rPr>
        <w:t xml:space="preserve"> «Искорка». Мероприятия</w:t>
      </w:r>
      <w:r w:rsidRPr="000826C1">
        <w:rPr>
          <w:rFonts w:eastAsiaTheme="minorHAnsi"/>
          <w:sz w:val="28"/>
          <w:szCs w:val="28"/>
          <w:lang w:eastAsia="en-US"/>
        </w:rPr>
        <w:t xml:space="preserve"> пожарной безопасности проводятся</w:t>
      </w:r>
      <w:r w:rsidR="000826C1">
        <w:rPr>
          <w:rFonts w:eastAsiaTheme="minorHAnsi"/>
          <w:sz w:val="28"/>
          <w:szCs w:val="28"/>
          <w:lang w:eastAsia="en-US"/>
        </w:rPr>
        <w:t xml:space="preserve"> среди учащихся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="00AC63C5" w:rsidRPr="00AC63C5">
        <w:rPr>
          <w:rFonts w:eastAsiaTheme="minorHAnsi"/>
          <w:sz w:val="28"/>
          <w:szCs w:val="28"/>
          <w:lang w:eastAsia="en-US"/>
        </w:rPr>
        <w:t>1</w:t>
      </w:r>
      <w:r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2F6EF8">
        <w:rPr>
          <w:rFonts w:eastAsiaTheme="minorHAnsi"/>
          <w:sz w:val="28"/>
          <w:szCs w:val="28"/>
          <w:lang w:eastAsia="en-US"/>
        </w:rPr>
        <w:t xml:space="preserve">- </w:t>
      </w:r>
      <w:r w:rsidR="000826C1">
        <w:rPr>
          <w:rFonts w:eastAsiaTheme="minorHAnsi"/>
          <w:sz w:val="28"/>
          <w:szCs w:val="28"/>
          <w:lang w:eastAsia="en-US"/>
        </w:rPr>
        <w:t>11 классов</w:t>
      </w:r>
      <w:r w:rsidRPr="000826C1">
        <w:rPr>
          <w:rFonts w:eastAsiaTheme="minorHAnsi"/>
          <w:sz w:val="28"/>
          <w:szCs w:val="28"/>
          <w:lang w:eastAsia="en-US"/>
        </w:rPr>
        <w:t>, включая темы по повышению качества знаний пожарной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безопасности и оказания первой медицинской помощи.</w:t>
      </w:r>
    </w:p>
    <w:p w:rsidR="00E0509A" w:rsidRPr="000826C1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В </w:t>
      </w:r>
      <w:r w:rsidR="00E934CE" w:rsidRPr="000826C1">
        <w:rPr>
          <w:rFonts w:eastAsiaTheme="minorHAnsi"/>
          <w:sz w:val="28"/>
          <w:szCs w:val="28"/>
          <w:lang w:eastAsia="en-US"/>
        </w:rPr>
        <w:t>5</w:t>
      </w:r>
      <w:r w:rsidRPr="000826C1">
        <w:rPr>
          <w:rFonts w:eastAsiaTheme="minorHAnsi"/>
          <w:sz w:val="28"/>
          <w:szCs w:val="28"/>
          <w:lang w:eastAsia="en-US"/>
        </w:rPr>
        <w:t>-11 классах изучение ПБ проводится во внеурочное время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 согласно срокам, прописанным в плане мероприятий по</w:t>
      </w:r>
      <w:r w:rsidRPr="000826C1">
        <w:rPr>
          <w:rFonts w:eastAsiaTheme="minorHAnsi"/>
          <w:sz w:val="28"/>
          <w:szCs w:val="28"/>
          <w:lang w:eastAsia="en-US"/>
        </w:rPr>
        <w:t xml:space="preserve"> месяца</w:t>
      </w:r>
      <w:r w:rsidR="00E934CE" w:rsidRPr="000826C1">
        <w:rPr>
          <w:rFonts w:eastAsiaTheme="minorHAnsi"/>
          <w:sz w:val="28"/>
          <w:szCs w:val="28"/>
          <w:lang w:eastAsia="en-US"/>
        </w:rPr>
        <w:t>м</w:t>
      </w:r>
      <w:r w:rsidRPr="000826C1">
        <w:rPr>
          <w:rFonts w:eastAsiaTheme="minorHAnsi"/>
          <w:sz w:val="28"/>
          <w:szCs w:val="28"/>
          <w:lang w:eastAsia="en-US"/>
        </w:rPr>
        <w:t>.</w:t>
      </w:r>
    </w:p>
    <w:p w:rsidR="00E0509A" w:rsidRPr="000826C1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Обучение Правилам пожарной безопасно</w:t>
      </w:r>
      <w:r w:rsidR="00E934CE" w:rsidRPr="000826C1">
        <w:rPr>
          <w:rFonts w:eastAsiaTheme="minorHAnsi"/>
          <w:sz w:val="28"/>
          <w:szCs w:val="28"/>
          <w:lang w:eastAsia="en-US"/>
        </w:rPr>
        <w:t>сти осуществляется учителями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и дружиной юных пожарных «Искорка».</w:t>
      </w:r>
    </w:p>
    <w:p w:rsidR="00E0509A" w:rsidRPr="000826C1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Для проведения занятий, отдельных бе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сед, экскурсий и </w:t>
      </w:r>
      <w:proofErr w:type="spellStart"/>
      <w:r w:rsidR="00E934CE" w:rsidRPr="000826C1">
        <w:rPr>
          <w:rFonts w:eastAsiaTheme="minorHAnsi"/>
          <w:sz w:val="28"/>
          <w:szCs w:val="28"/>
          <w:lang w:eastAsia="en-US"/>
        </w:rPr>
        <w:t>т</w:t>
      </w:r>
      <w:proofErr w:type="gramStart"/>
      <w:r w:rsidR="00E934CE" w:rsidRPr="000826C1">
        <w:rPr>
          <w:rFonts w:eastAsiaTheme="minorHAnsi"/>
          <w:sz w:val="28"/>
          <w:szCs w:val="28"/>
          <w:lang w:eastAsia="en-US"/>
        </w:rPr>
        <w:t>.п</w:t>
      </w:r>
      <w:proofErr w:type="spellEnd"/>
      <w:proofErr w:type="gramEnd"/>
      <w:r w:rsidR="00E934CE" w:rsidRPr="000826C1">
        <w:rPr>
          <w:rFonts w:eastAsiaTheme="minorHAnsi"/>
          <w:sz w:val="28"/>
          <w:szCs w:val="28"/>
          <w:lang w:eastAsia="en-US"/>
        </w:rPr>
        <w:t xml:space="preserve"> координатор программы </w:t>
      </w:r>
      <w:r w:rsidRPr="000826C1">
        <w:rPr>
          <w:rFonts w:eastAsiaTheme="minorHAnsi"/>
          <w:sz w:val="28"/>
          <w:szCs w:val="28"/>
          <w:lang w:eastAsia="en-US"/>
        </w:rPr>
        <w:t>может привле</w:t>
      </w:r>
      <w:r w:rsidR="00E934CE" w:rsidRPr="000826C1">
        <w:rPr>
          <w:rFonts w:eastAsiaTheme="minorHAnsi"/>
          <w:sz w:val="28"/>
          <w:szCs w:val="28"/>
          <w:lang w:eastAsia="en-US"/>
        </w:rPr>
        <w:t>кать инспектора по безопасности</w:t>
      </w:r>
      <w:r w:rsidRPr="000826C1">
        <w:rPr>
          <w:rFonts w:eastAsiaTheme="minorHAnsi"/>
          <w:sz w:val="28"/>
          <w:szCs w:val="28"/>
          <w:lang w:eastAsia="en-US"/>
        </w:rPr>
        <w:t>.</w:t>
      </w:r>
    </w:p>
    <w:p w:rsidR="00E0509A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В процессе обучения и внеклассной работы демонстрируются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 презентации, видеофильмы, организуются </w:t>
      </w:r>
      <w:proofErr w:type="spellStart"/>
      <w:r w:rsidR="00E934CE" w:rsidRPr="000826C1">
        <w:rPr>
          <w:rFonts w:eastAsiaTheme="minorHAnsi"/>
          <w:sz w:val="28"/>
          <w:szCs w:val="28"/>
          <w:lang w:eastAsia="en-US"/>
        </w:rPr>
        <w:t>конкурсно</w:t>
      </w:r>
      <w:proofErr w:type="spellEnd"/>
      <w:r w:rsidR="00E934CE" w:rsidRPr="000826C1">
        <w:rPr>
          <w:rFonts w:eastAsiaTheme="minorHAnsi"/>
          <w:sz w:val="28"/>
          <w:szCs w:val="28"/>
          <w:lang w:eastAsia="en-US"/>
        </w:rPr>
        <w:t>-игровые программы</w:t>
      </w:r>
      <w:r w:rsidRPr="000826C1">
        <w:rPr>
          <w:rFonts w:eastAsiaTheme="minorHAnsi"/>
          <w:sz w:val="28"/>
          <w:szCs w:val="28"/>
          <w:lang w:eastAsia="en-US"/>
        </w:rPr>
        <w:t xml:space="preserve">, </w:t>
      </w:r>
      <w:r w:rsidRPr="000826C1">
        <w:rPr>
          <w:rFonts w:eastAsiaTheme="minorHAnsi"/>
          <w:sz w:val="28"/>
          <w:szCs w:val="28"/>
          <w:lang w:eastAsia="en-US"/>
        </w:rPr>
        <w:lastRenderedPageBreak/>
        <w:t>выступления</w:t>
      </w:r>
      <w:r w:rsidR="002F6EF8">
        <w:rPr>
          <w:rFonts w:eastAsiaTheme="minorHAnsi"/>
          <w:sz w:val="28"/>
          <w:szCs w:val="28"/>
          <w:lang w:eastAsia="en-US"/>
        </w:rPr>
        <w:t xml:space="preserve"> </w:t>
      </w:r>
      <w:r w:rsidR="00E934CE" w:rsidRPr="000826C1">
        <w:rPr>
          <w:rFonts w:eastAsiaTheme="minorHAnsi"/>
          <w:sz w:val="28"/>
          <w:szCs w:val="28"/>
          <w:lang w:eastAsia="en-US"/>
        </w:rPr>
        <w:t>лекторских групп</w:t>
      </w:r>
      <w:r w:rsidRPr="000826C1">
        <w:rPr>
          <w:rFonts w:eastAsiaTheme="minorHAnsi"/>
          <w:sz w:val="28"/>
          <w:szCs w:val="28"/>
          <w:lang w:eastAsia="en-US"/>
        </w:rPr>
        <w:t xml:space="preserve"> и т.п., которые должны способствовать воспитанию у учащихся</w:t>
      </w:r>
      <w:r w:rsidR="00AC63C5" w:rsidRPr="00AC63C5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грамотного поведения в экстренных случаях, неукоснительного выполнения</w:t>
      </w:r>
      <w:r w:rsidR="00AC63C5" w:rsidRPr="00AC63C5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 xml:space="preserve">правил пожарной безопасности. </w:t>
      </w:r>
    </w:p>
    <w:p w:rsidR="002F6EF8" w:rsidRPr="001C0BE4" w:rsidRDefault="002F6EF8" w:rsidP="002F6EF8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C0BE4">
        <w:rPr>
          <w:sz w:val="28"/>
          <w:szCs w:val="28"/>
        </w:rPr>
        <w:t xml:space="preserve">Внеурочные занятия предназначены для организации и проведения профилактических мероприятий по пожарной безопасности в разнообразной форме </w:t>
      </w:r>
      <w:proofErr w:type="gramStart"/>
      <w:r w:rsidRPr="001C0BE4">
        <w:rPr>
          <w:sz w:val="28"/>
          <w:szCs w:val="28"/>
        </w:rPr>
        <w:t xml:space="preserve">( </w:t>
      </w:r>
      <w:proofErr w:type="gramEnd"/>
      <w:r w:rsidRPr="001C0BE4">
        <w:rPr>
          <w:sz w:val="28"/>
          <w:szCs w:val="28"/>
        </w:rPr>
        <w:t>дидактические и сюжетные игры, практикумы, беседы, анализ конкретных ситуаций), составленные на основе современных педагогических технологий, соответствующие законодательным актам и отвечающие требованиям ФГОС.</w:t>
      </w:r>
    </w:p>
    <w:p w:rsidR="001E353F" w:rsidRPr="000826C1" w:rsidRDefault="001E353F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509A" w:rsidRPr="000826C1" w:rsidRDefault="00E0509A" w:rsidP="00A73316">
      <w:pPr>
        <w:autoSpaceDE w:val="0"/>
        <w:autoSpaceDN w:val="0"/>
        <w:adjustRightInd w:val="0"/>
        <w:spacing w:before="120" w:after="120"/>
        <w:ind w:left="707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826C1">
        <w:rPr>
          <w:rFonts w:eastAsiaTheme="minorHAnsi"/>
          <w:b/>
          <w:bCs/>
          <w:sz w:val="28"/>
          <w:szCs w:val="28"/>
          <w:lang w:eastAsia="en-US"/>
        </w:rPr>
        <w:t>Цель программы</w:t>
      </w:r>
      <w:r w:rsidRPr="000826C1">
        <w:rPr>
          <w:rFonts w:eastAsiaTheme="minorHAnsi"/>
          <w:b/>
          <w:sz w:val="28"/>
          <w:szCs w:val="28"/>
          <w:lang w:eastAsia="en-US"/>
        </w:rPr>
        <w:t>:</w:t>
      </w:r>
    </w:p>
    <w:p w:rsidR="001E353F" w:rsidRPr="000826C1" w:rsidRDefault="001E353F" w:rsidP="00706B6C">
      <w:pPr>
        <w:pStyle w:val="a4"/>
        <w:numPr>
          <w:ilvl w:val="0"/>
          <w:numId w:val="1"/>
        </w:numPr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 xml:space="preserve">привить навыки </w:t>
      </w:r>
      <w:r w:rsidR="002F6EF8">
        <w:rPr>
          <w:color w:val="000000"/>
          <w:sz w:val="28"/>
          <w:szCs w:val="28"/>
        </w:rPr>
        <w:t>противопожарной безопасности</w:t>
      </w:r>
      <w:r w:rsidRPr="000826C1">
        <w:rPr>
          <w:color w:val="000000"/>
          <w:sz w:val="28"/>
          <w:szCs w:val="28"/>
        </w:rPr>
        <w:t xml:space="preserve">; </w:t>
      </w:r>
    </w:p>
    <w:p w:rsidR="001E353F" w:rsidRPr="000826C1" w:rsidRDefault="001E353F" w:rsidP="00706B6C">
      <w:pPr>
        <w:pStyle w:val="a4"/>
        <w:numPr>
          <w:ilvl w:val="0"/>
          <w:numId w:val="1"/>
        </w:numPr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проводить пропаганду по противопожарной безопасности.</w:t>
      </w:r>
    </w:p>
    <w:p w:rsidR="001E353F" w:rsidRPr="000826C1" w:rsidRDefault="001E353F" w:rsidP="00706B6C">
      <w:pPr>
        <w:pStyle w:val="a4"/>
        <w:spacing w:before="120" w:after="120"/>
        <w:ind w:left="0" w:firstLine="709"/>
        <w:jc w:val="both"/>
        <w:rPr>
          <w:color w:val="000000"/>
          <w:sz w:val="28"/>
          <w:szCs w:val="28"/>
        </w:rPr>
      </w:pPr>
    </w:p>
    <w:p w:rsidR="002F6EF8" w:rsidRDefault="001E353F" w:rsidP="00A73316">
      <w:pPr>
        <w:spacing w:before="120" w:after="120"/>
        <w:ind w:left="707" w:firstLine="709"/>
        <w:jc w:val="both"/>
        <w:rPr>
          <w:b/>
          <w:bCs/>
          <w:iCs/>
          <w:color w:val="000000"/>
          <w:sz w:val="28"/>
          <w:szCs w:val="28"/>
        </w:rPr>
      </w:pPr>
      <w:r w:rsidRPr="000826C1">
        <w:rPr>
          <w:bCs/>
          <w:iCs/>
          <w:color w:val="000000"/>
          <w:sz w:val="28"/>
          <w:szCs w:val="28"/>
        </w:rPr>
        <w:t xml:space="preserve">Данная программа направлена на решение следующих </w:t>
      </w:r>
      <w:r w:rsidRPr="000826C1">
        <w:rPr>
          <w:b/>
          <w:bCs/>
          <w:iCs/>
          <w:color w:val="000000"/>
          <w:sz w:val="28"/>
          <w:szCs w:val="28"/>
        </w:rPr>
        <w:t>задач:</w:t>
      </w:r>
    </w:p>
    <w:p w:rsidR="002F6EF8" w:rsidRPr="002F6EF8" w:rsidRDefault="002F6EF8" w:rsidP="002F6EF8">
      <w:pPr>
        <w:pStyle w:val="a4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 w:rsidRPr="002F6EF8">
        <w:rPr>
          <w:sz w:val="28"/>
          <w:szCs w:val="28"/>
        </w:rPr>
        <w:t>повысить образовательный уровень детей в области пожарной безопасности;</w:t>
      </w:r>
    </w:p>
    <w:p w:rsidR="002F6EF8" w:rsidRPr="002F6EF8" w:rsidRDefault="001E353F" w:rsidP="002F6EF8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F6EF8">
        <w:rPr>
          <w:color w:val="000000"/>
          <w:sz w:val="28"/>
          <w:szCs w:val="28"/>
        </w:rPr>
        <w:t>сформировать у детей чувство опасности огня;</w:t>
      </w:r>
    </w:p>
    <w:p w:rsidR="002F6EF8" w:rsidRPr="002F6EF8" w:rsidRDefault="001E353F" w:rsidP="002F6EF8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F6EF8">
        <w:rPr>
          <w:color w:val="000000"/>
          <w:sz w:val="28"/>
          <w:szCs w:val="28"/>
        </w:rPr>
        <w:t>прививать навыки безопасного обращения с бытовыми приборами;</w:t>
      </w:r>
    </w:p>
    <w:p w:rsidR="00A73316" w:rsidRDefault="002F6EF8" w:rsidP="00A73316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F6EF8">
        <w:rPr>
          <w:sz w:val="28"/>
          <w:szCs w:val="28"/>
        </w:rPr>
        <w:t>п</w:t>
      </w:r>
      <w:r w:rsidRPr="001C0BE4">
        <w:rPr>
          <w:sz w:val="28"/>
          <w:szCs w:val="28"/>
        </w:rPr>
        <w:t xml:space="preserve">ознакомить детей с профессией </w:t>
      </w:r>
      <w:r>
        <w:rPr>
          <w:sz w:val="28"/>
          <w:szCs w:val="28"/>
        </w:rPr>
        <w:t>«</w:t>
      </w:r>
      <w:r w:rsidRPr="001C0BE4">
        <w:rPr>
          <w:sz w:val="28"/>
          <w:szCs w:val="28"/>
        </w:rPr>
        <w:t>пожарного</w:t>
      </w:r>
      <w:r>
        <w:rPr>
          <w:sz w:val="28"/>
          <w:szCs w:val="28"/>
        </w:rPr>
        <w:t>»</w:t>
      </w:r>
      <w:r w:rsidRPr="001C0BE4">
        <w:rPr>
          <w:sz w:val="28"/>
          <w:szCs w:val="28"/>
        </w:rPr>
        <w:t>, учить ценить мужество</w:t>
      </w:r>
      <w:r w:rsidR="00A73316">
        <w:rPr>
          <w:sz w:val="28"/>
          <w:szCs w:val="28"/>
        </w:rPr>
        <w:t xml:space="preserve"> и героизм людей этой профессии;</w:t>
      </w:r>
    </w:p>
    <w:p w:rsidR="00A73316" w:rsidRPr="00A73316" w:rsidRDefault="00A73316" w:rsidP="00A73316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73316">
        <w:rPr>
          <w:rFonts w:eastAsiaTheme="minorHAnsi"/>
          <w:sz w:val="28"/>
          <w:szCs w:val="28"/>
          <w:lang w:eastAsia="en-US"/>
        </w:rPr>
        <w:t>формировать у учащихся правильным действиям при пожаре, предвидеть опасные ситуации, умения обходить их, а в случае попадания в такие ситуации выходить из них с меньшим вредом для себя и окружающих;</w:t>
      </w:r>
    </w:p>
    <w:p w:rsidR="00A73316" w:rsidRPr="00A73316" w:rsidRDefault="00A73316" w:rsidP="002F6EF8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F6EF8">
        <w:rPr>
          <w:color w:val="000000"/>
          <w:sz w:val="28"/>
          <w:szCs w:val="28"/>
        </w:rPr>
        <w:t>организовать пропаганду по противопожарной безопасности среди школьников и жителей Куйбышевского района.</w:t>
      </w:r>
    </w:p>
    <w:p w:rsidR="00A73316" w:rsidRDefault="00A73316" w:rsidP="002F6EF8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F6EF8">
        <w:rPr>
          <w:rFonts w:eastAsiaTheme="minorHAnsi"/>
          <w:sz w:val="28"/>
          <w:szCs w:val="28"/>
          <w:lang w:eastAsia="en-US"/>
        </w:rPr>
        <w:t>воспитывать дисциплинированность и сознательное выполнение первоочередных мероприятий по ПБ в общеобразовательных учреждениях;</w:t>
      </w:r>
    </w:p>
    <w:p w:rsidR="00A73316" w:rsidRPr="00A73316" w:rsidRDefault="00A73316" w:rsidP="002F6EF8">
      <w:pPr>
        <w:numPr>
          <w:ilvl w:val="0"/>
          <w:numId w:val="2"/>
        </w:numPr>
        <w:autoSpaceDE w:val="0"/>
        <w:autoSpaceDN w:val="0"/>
        <w:adjustRightInd w:val="0"/>
        <w:spacing w:before="120" w:beforeAutospacing="1" w:after="120" w:afterAutospacing="1"/>
        <w:ind w:left="0" w:firstLine="709"/>
        <w:rPr>
          <w:color w:val="000000"/>
          <w:sz w:val="28"/>
          <w:szCs w:val="28"/>
        </w:rPr>
      </w:pPr>
      <w:r w:rsidRPr="00A73316">
        <w:rPr>
          <w:sz w:val="28"/>
          <w:szCs w:val="28"/>
        </w:rPr>
        <w:t>в</w:t>
      </w:r>
      <w:r w:rsidRPr="001C0BE4">
        <w:rPr>
          <w:sz w:val="28"/>
          <w:szCs w:val="28"/>
        </w:rPr>
        <w:t>оспитывать людей, ориентированных на лучшие нравственные качества: мужество, находчивость, самоотверженность, скромность</w:t>
      </w:r>
      <w:r>
        <w:rPr>
          <w:sz w:val="28"/>
          <w:szCs w:val="28"/>
        </w:rPr>
        <w:t>;</w:t>
      </w:r>
    </w:p>
    <w:p w:rsidR="008A6BD0" w:rsidRPr="00A73316" w:rsidRDefault="008A6BD0" w:rsidP="002F6EF8">
      <w:pPr>
        <w:numPr>
          <w:ilvl w:val="0"/>
          <w:numId w:val="2"/>
        </w:numPr>
        <w:autoSpaceDE w:val="0"/>
        <w:autoSpaceDN w:val="0"/>
        <w:adjustRightInd w:val="0"/>
        <w:spacing w:before="120" w:beforeAutospacing="1" w:after="120" w:afterAutospacing="1"/>
        <w:ind w:left="0" w:firstLine="709"/>
        <w:rPr>
          <w:color w:val="000000"/>
          <w:sz w:val="28"/>
          <w:szCs w:val="28"/>
        </w:rPr>
      </w:pPr>
      <w:r w:rsidRPr="00A73316">
        <w:rPr>
          <w:rFonts w:eastAsiaTheme="minorHAnsi"/>
          <w:sz w:val="28"/>
          <w:szCs w:val="28"/>
          <w:lang w:eastAsia="en-US"/>
        </w:rPr>
        <w:t>активизация работы ДЮП.</w:t>
      </w:r>
    </w:p>
    <w:p w:rsidR="001E353F" w:rsidRPr="002F6EF8" w:rsidRDefault="001E353F" w:rsidP="002F6EF8">
      <w:pPr>
        <w:pStyle w:val="a4"/>
        <w:spacing w:before="120" w:after="120"/>
        <w:ind w:left="0" w:firstLine="709"/>
        <w:rPr>
          <w:color w:val="000000"/>
          <w:sz w:val="28"/>
          <w:szCs w:val="28"/>
        </w:rPr>
      </w:pPr>
    </w:p>
    <w:p w:rsidR="001E353F" w:rsidRPr="000826C1" w:rsidRDefault="001E353F" w:rsidP="00706B6C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0826C1">
        <w:rPr>
          <w:b/>
          <w:bCs/>
          <w:iCs/>
          <w:color w:val="000000"/>
          <w:sz w:val="28"/>
          <w:szCs w:val="28"/>
        </w:rPr>
        <w:t>Методы,</w:t>
      </w:r>
      <w:r w:rsidRPr="000826C1">
        <w:rPr>
          <w:bCs/>
          <w:iCs/>
          <w:color w:val="000000"/>
          <w:sz w:val="28"/>
          <w:szCs w:val="28"/>
        </w:rPr>
        <w:t xml:space="preserve"> используемые в противопожарных мероприятиях:</w:t>
      </w:r>
    </w:p>
    <w:p w:rsidR="001E353F" w:rsidRPr="00E108B8" w:rsidRDefault="001E353F" w:rsidP="00E108B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беседы, показ видеофильмов и презентаций, детское творчество на противопожарную тематику, игровые программы, информационные лектории, экскурсии, оформление школьного сайта, создание информационных листовок.</w:t>
      </w:r>
    </w:p>
    <w:p w:rsidR="007F271D" w:rsidRPr="000826C1" w:rsidRDefault="00E0509A" w:rsidP="00706B6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b/>
          <w:bCs/>
          <w:sz w:val="28"/>
          <w:szCs w:val="28"/>
          <w:lang w:eastAsia="en-US"/>
        </w:rPr>
        <w:lastRenderedPageBreak/>
        <w:t>Участники</w:t>
      </w:r>
      <w:r w:rsidRPr="000826C1">
        <w:rPr>
          <w:rFonts w:eastAsiaTheme="minorHAnsi"/>
          <w:bCs/>
          <w:sz w:val="28"/>
          <w:szCs w:val="28"/>
          <w:lang w:eastAsia="en-US"/>
        </w:rPr>
        <w:t xml:space="preserve"> программы</w:t>
      </w:r>
      <w:r w:rsidRPr="000826C1">
        <w:rPr>
          <w:rFonts w:eastAsiaTheme="minorHAnsi"/>
          <w:sz w:val="28"/>
          <w:szCs w:val="28"/>
          <w:lang w:eastAsia="en-US"/>
        </w:rPr>
        <w:t>:</w:t>
      </w:r>
    </w:p>
    <w:p w:rsidR="00EB513A" w:rsidRDefault="00DC0847" w:rsidP="00EB513A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Структура ДЮП «Искорка»: старший вожатый, помощник старшего вожатого</w:t>
      </w:r>
      <w:r w:rsidR="008A6BD0" w:rsidRPr="000826C1">
        <w:rPr>
          <w:rFonts w:eastAsiaTheme="minorHAnsi"/>
          <w:sz w:val="28"/>
          <w:szCs w:val="28"/>
          <w:lang w:eastAsia="en-US"/>
        </w:rPr>
        <w:t>, творческая группа (5 человек), активная группа (</w:t>
      </w:r>
      <w:r w:rsidR="007F271D" w:rsidRPr="000826C1">
        <w:rPr>
          <w:rFonts w:eastAsiaTheme="minorHAnsi"/>
          <w:sz w:val="28"/>
          <w:szCs w:val="28"/>
          <w:lang w:eastAsia="en-US"/>
        </w:rPr>
        <w:t>6 человек) и информационная группа (2 человека)</w:t>
      </w:r>
      <w:r w:rsidR="00E0509A" w:rsidRPr="000826C1">
        <w:rPr>
          <w:rFonts w:eastAsiaTheme="minorHAnsi"/>
          <w:sz w:val="28"/>
          <w:szCs w:val="28"/>
          <w:lang w:eastAsia="en-US"/>
        </w:rPr>
        <w:t>;</w:t>
      </w:r>
    </w:p>
    <w:p w:rsidR="00E0509A" w:rsidRPr="00EB513A" w:rsidRDefault="007F271D" w:rsidP="00EB513A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513A">
        <w:rPr>
          <w:rFonts w:eastAsiaTheme="minorHAnsi"/>
          <w:sz w:val="28"/>
          <w:szCs w:val="28"/>
          <w:lang w:eastAsia="en-US"/>
        </w:rPr>
        <w:t>Учащиеся МБОУ «СОШ № 47».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7F271D" w:rsidRPr="00DF7651" w:rsidRDefault="00DC0847" w:rsidP="00DF7651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DF7651">
        <w:rPr>
          <w:b/>
          <w:color w:val="000000"/>
          <w:sz w:val="28"/>
          <w:szCs w:val="28"/>
        </w:rPr>
        <w:t>Задачи команды «Искорка»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1916"/>
        <w:gridCol w:w="2818"/>
        <w:gridCol w:w="4235"/>
      </w:tblGrid>
      <w:tr w:rsidR="008A286D" w:rsidTr="008A286D">
        <w:tc>
          <w:tcPr>
            <w:tcW w:w="602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6" w:type="dxa"/>
          </w:tcPr>
          <w:p w:rsidR="008A286D" w:rsidRDefault="008A286D" w:rsidP="008A286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полномочия</w:t>
            </w:r>
          </w:p>
        </w:tc>
        <w:tc>
          <w:tcPr>
            <w:tcW w:w="2818" w:type="dxa"/>
          </w:tcPr>
          <w:p w:rsidR="008A286D" w:rsidRDefault="008A286D" w:rsidP="008A286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 учащихся (класс)</w:t>
            </w:r>
          </w:p>
        </w:tc>
        <w:tc>
          <w:tcPr>
            <w:tcW w:w="4235" w:type="dxa"/>
          </w:tcPr>
          <w:p w:rsidR="008A286D" w:rsidRDefault="008A286D" w:rsidP="008A286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обязанности</w:t>
            </w:r>
          </w:p>
        </w:tc>
      </w:tr>
      <w:tr w:rsidR="008A286D" w:rsidTr="008A286D">
        <w:tc>
          <w:tcPr>
            <w:tcW w:w="602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2818" w:type="dxa"/>
          </w:tcPr>
          <w:p w:rsidR="008A286D" w:rsidRPr="00AC63C5" w:rsidRDefault="00AC63C5" w:rsidP="00A6436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Большакова Вера, 8Б</w:t>
            </w:r>
          </w:p>
        </w:tc>
        <w:tc>
          <w:tcPr>
            <w:tcW w:w="4235" w:type="dxa"/>
          </w:tcPr>
          <w:p w:rsidR="008A286D" w:rsidRDefault="008A286D" w:rsidP="00DC0847">
            <w:pPr>
              <w:pStyle w:val="a4"/>
              <w:numPr>
                <w:ilvl w:val="0"/>
                <w:numId w:val="4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Координировать работу </w:t>
            </w:r>
            <w:proofErr w:type="spellStart"/>
            <w:r>
              <w:rPr>
                <w:color w:val="000000"/>
                <w:sz w:val="28"/>
                <w:szCs w:val="28"/>
              </w:rPr>
              <w:t>ДЮПа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8A286D" w:rsidRDefault="008A286D" w:rsidP="00DC0847">
            <w:pPr>
              <w:pStyle w:val="a4"/>
              <w:numPr>
                <w:ilvl w:val="0"/>
                <w:numId w:val="4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деятельностью других членов дружины,</w:t>
            </w:r>
          </w:p>
          <w:p w:rsidR="008A286D" w:rsidRPr="00DC0847" w:rsidRDefault="008A286D" w:rsidP="00DC0847">
            <w:pPr>
              <w:pStyle w:val="a4"/>
              <w:numPr>
                <w:ilvl w:val="0"/>
                <w:numId w:val="4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Взаимодействовать с учениками других классов и классными руководителями.</w:t>
            </w:r>
          </w:p>
        </w:tc>
      </w:tr>
      <w:tr w:rsidR="008A286D" w:rsidTr="008A286D">
        <w:tc>
          <w:tcPr>
            <w:tcW w:w="602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старшего вожатого</w:t>
            </w:r>
          </w:p>
        </w:tc>
        <w:tc>
          <w:tcPr>
            <w:tcW w:w="2818" w:type="dxa"/>
          </w:tcPr>
          <w:p w:rsidR="008A286D" w:rsidRPr="008A286D" w:rsidRDefault="00AC63C5" w:rsidP="00AC63C5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Гукасян </w:t>
            </w:r>
            <w:proofErr w:type="spellStart"/>
            <w:r>
              <w:rPr>
                <w:color w:val="000000"/>
                <w:sz w:val="28"/>
                <w:szCs w:val="28"/>
              </w:rPr>
              <w:t>Лилит</w:t>
            </w:r>
            <w:proofErr w:type="spellEnd"/>
            <w:r>
              <w:rPr>
                <w:color w:val="000000"/>
                <w:sz w:val="28"/>
                <w:szCs w:val="28"/>
              </w:rPr>
              <w:t>, 8</w:t>
            </w:r>
            <w:r w:rsidR="00722A98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235" w:type="dxa"/>
          </w:tcPr>
          <w:p w:rsidR="008A286D" w:rsidRDefault="008A286D" w:rsidP="00DC0847">
            <w:pPr>
              <w:pStyle w:val="a4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Помогать старшему вожатому,</w:t>
            </w:r>
          </w:p>
          <w:p w:rsidR="008A286D" w:rsidRDefault="008A286D" w:rsidP="00DC0847">
            <w:pPr>
              <w:pStyle w:val="a4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Исполнять обязанности старшего вожатого на период его отсутствия,</w:t>
            </w:r>
          </w:p>
          <w:p w:rsidR="008A286D" w:rsidRPr="00DC0847" w:rsidRDefault="008A286D" w:rsidP="00EB513A">
            <w:pPr>
              <w:pStyle w:val="a4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деятельности ДЮП «Искорка» учителю-координатору программы по ПБ </w:t>
            </w:r>
            <w:proofErr w:type="spellStart"/>
            <w:r w:rsidR="00EB513A">
              <w:rPr>
                <w:color w:val="000000"/>
                <w:sz w:val="28"/>
                <w:szCs w:val="28"/>
              </w:rPr>
              <w:t>Сиряцкой</w:t>
            </w:r>
            <w:proofErr w:type="spellEnd"/>
            <w:r w:rsidR="00EB513A">
              <w:rPr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A286D" w:rsidTr="008A286D">
        <w:tc>
          <w:tcPr>
            <w:tcW w:w="602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ДЮП</w:t>
            </w:r>
          </w:p>
        </w:tc>
        <w:tc>
          <w:tcPr>
            <w:tcW w:w="2818" w:type="dxa"/>
          </w:tcPr>
          <w:p w:rsidR="00722A98" w:rsidRDefault="00AC63C5" w:rsidP="00A6436E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Донских Ирина, 7 б</w:t>
            </w:r>
          </w:p>
          <w:p w:rsidR="00AC63C5" w:rsidRDefault="00AC63C5" w:rsidP="00A6436E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Колоколова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Дарья, 7б, </w:t>
            </w:r>
          </w:p>
          <w:p w:rsidR="00AC63C5" w:rsidRPr="008A286D" w:rsidRDefault="00AC63C5" w:rsidP="00A6436E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Сумцов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Егор, 7 б</w:t>
            </w:r>
          </w:p>
        </w:tc>
        <w:tc>
          <w:tcPr>
            <w:tcW w:w="4235" w:type="dxa"/>
          </w:tcPr>
          <w:p w:rsidR="008A286D" w:rsidRDefault="008A286D" w:rsidP="0001533A">
            <w:pPr>
              <w:pStyle w:val="a4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Участвовать в творческих конкурсах по ПБ,</w:t>
            </w:r>
          </w:p>
          <w:p w:rsidR="008A286D" w:rsidRDefault="008A286D" w:rsidP="0001533A">
            <w:pPr>
              <w:pStyle w:val="a4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организовывать, творческие конкурсы,</w:t>
            </w:r>
          </w:p>
          <w:p w:rsidR="008A286D" w:rsidRPr="0001533A" w:rsidRDefault="008A286D" w:rsidP="0001533A">
            <w:pPr>
              <w:pStyle w:val="a4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Оформлять выставки и стенды на тему ПБ</w:t>
            </w:r>
          </w:p>
        </w:tc>
      </w:tr>
      <w:tr w:rsidR="008A286D" w:rsidTr="008A286D">
        <w:tc>
          <w:tcPr>
            <w:tcW w:w="602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Активная группа</w:t>
            </w:r>
          </w:p>
        </w:tc>
        <w:tc>
          <w:tcPr>
            <w:tcW w:w="2818" w:type="dxa"/>
          </w:tcPr>
          <w:p w:rsidR="00722A98" w:rsidRPr="00907B85" w:rsidRDefault="00AC63C5" w:rsidP="008A286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Еремин Иван</w:t>
            </w:r>
            <w:r w:rsidR="00722A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 б</w:t>
            </w:r>
            <w:r w:rsidR="00722A98">
              <w:rPr>
                <w:color w:val="000000"/>
                <w:sz w:val="28"/>
                <w:szCs w:val="28"/>
              </w:rPr>
              <w:t>,</w:t>
            </w:r>
          </w:p>
          <w:p w:rsidR="00907B85" w:rsidRDefault="00AC63C5" w:rsidP="008A286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Назаренко Алексей, 7 б</w:t>
            </w:r>
          </w:p>
          <w:p w:rsidR="00907B85" w:rsidRPr="00907B85" w:rsidRDefault="00AC63C5" w:rsidP="00A6436E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Моисеенко Полина, </w:t>
            </w:r>
            <w:r>
              <w:rPr>
                <w:color w:val="000000"/>
                <w:sz w:val="28"/>
                <w:szCs w:val="28"/>
              </w:rPr>
              <w:lastRenderedPageBreak/>
              <w:t>7б</w:t>
            </w:r>
          </w:p>
        </w:tc>
        <w:tc>
          <w:tcPr>
            <w:tcW w:w="4235" w:type="dxa"/>
          </w:tcPr>
          <w:p w:rsidR="008A286D" w:rsidRDefault="008A286D" w:rsidP="0001533A">
            <w:pPr>
              <w:pStyle w:val="a4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Планировать и организовывать акции, конкурсные мероприятия,</w:t>
            </w:r>
          </w:p>
          <w:p w:rsidR="008A286D" w:rsidRPr="0001533A" w:rsidRDefault="008A286D" w:rsidP="0001533A">
            <w:pPr>
              <w:pStyle w:val="a4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Выступать с инструктажами, </w:t>
            </w:r>
            <w:r>
              <w:rPr>
                <w:color w:val="000000"/>
                <w:sz w:val="28"/>
                <w:szCs w:val="28"/>
              </w:rPr>
              <w:lastRenderedPageBreak/>
              <w:t>презентациями и лекториями.</w:t>
            </w:r>
          </w:p>
        </w:tc>
      </w:tr>
      <w:tr w:rsidR="008A286D" w:rsidTr="008A286D">
        <w:tc>
          <w:tcPr>
            <w:tcW w:w="602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6" w:type="dxa"/>
          </w:tcPr>
          <w:p w:rsidR="008A286D" w:rsidRDefault="008A286D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группа</w:t>
            </w:r>
          </w:p>
        </w:tc>
        <w:tc>
          <w:tcPr>
            <w:tcW w:w="2818" w:type="dxa"/>
          </w:tcPr>
          <w:p w:rsidR="00722A98" w:rsidRDefault="00AC63C5" w:rsidP="008A286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Паутова Анастасия, 7 б</w:t>
            </w:r>
          </w:p>
          <w:p w:rsidR="00AC63C5" w:rsidRDefault="00AC63C5" w:rsidP="008A286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Тихонова Арина, 7 б,</w:t>
            </w:r>
          </w:p>
          <w:p w:rsidR="00AC63C5" w:rsidRDefault="00AC63C5" w:rsidP="008A286D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Симухина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Мария, 8 а,</w:t>
            </w:r>
          </w:p>
          <w:p w:rsidR="00AC63C5" w:rsidRDefault="00AC63C5" w:rsidP="008A286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Киреева Мария, 8а</w:t>
            </w:r>
          </w:p>
          <w:p w:rsidR="00907B85" w:rsidRPr="008A286D" w:rsidRDefault="00907B85" w:rsidP="00D5530B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235" w:type="dxa"/>
          </w:tcPr>
          <w:p w:rsidR="008A286D" w:rsidRDefault="008A286D" w:rsidP="00DF7651">
            <w:pPr>
              <w:pStyle w:val="a4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осуществлять поиск информации по ПБ,</w:t>
            </w:r>
          </w:p>
          <w:p w:rsidR="008A286D" w:rsidRDefault="008A286D" w:rsidP="00DF7651">
            <w:pPr>
              <w:pStyle w:val="a4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документации и отчетной деятельности о ДЮП «Искорка» и её деятельности,</w:t>
            </w:r>
          </w:p>
          <w:p w:rsidR="008A286D" w:rsidRPr="00DF7651" w:rsidRDefault="008A286D" w:rsidP="00DF7651">
            <w:pPr>
              <w:pStyle w:val="a4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Подготавливать листовки, памятки и другой раздаточный материал.</w:t>
            </w:r>
          </w:p>
        </w:tc>
      </w:tr>
    </w:tbl>
    <w:p w:rsidR="00DC0847" w:rsidRPr="000826C1" w:rsidRDefault="00DC0847" w:rsidP="000826C1">
      <w:pPr>
        <w:spacing w:before="120" w:after="120"/>
        <w:ind w:firstLine="709"/>
        <w:rPr>
          <w:color w:val="000000"/>
          <w:sz w:val="28"/>
          <w:szCs w:val="28"/>
        </w:rPr>
      </w:pP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По итогам работы над программой учащиеся должны </w:t>
      </w:r>
      <w:r w:rsidRPr="000826C1">
        <w:rPr>
          <w:b/>
          <w:bCs/>
          <w:color w:val="000000"/>
          <w:sz w:val="28"/>
          <w:szCs w:val="28"/>
          <w:u w:val="single"/>
        </w:rPr>
        <w:t>знать</w:t>
      </w:r>
      <w:r w:rsidRPr="000826C1">
        <w:rPr>
          <w:b/>
          <w:color w:val="000000"/>
          <w:sz w:val="28"/>
          <w:szCs w:val="28"/>
        </w:rPr>
        <w:t>: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 xml:space="preserve">- основные требования </w:t>
      </w:r>
      <w:proofErr w:type="spellStart"/>
      <w:r w:rsidRPr="000826C1">
        <w:rPr>
          <w:color w:val="000000"/>
          <w:sz w:val="28"/>
          <w:szCs w:val="28"/>
        </w:rPr>
        <w:t>пожаробезопасного</w:t>
      </w:r>
      <w:proofErr w:type="spellEnd"/>
      <w:r w:rsidRPr="000826C1">
        <w:rPr>
          <w:color w:val="000000"/>
          <w:sz w:val="28"/>
          <w:szCs w:val="28"/>
        </w:rPr>
        <w:t xml:space="preserve"> поведения в быту, в лесу и на улице;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правила поведения в случае возникновения пожара;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способы применения первичных средств пожаротушения.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А также учащиеся должны</w:t>
      </w:r>
      <w:r w:rsidRPr="000826C1">
        <w:rPr>
          <w:color w:val="000000"/>
          <w:sz w:val="28"/>
          <w:szCs w:val="28"/>
          <w:u w:val="single"/>
        </w:rPr>
        <w:t> </w:t>
      </w:r>
      <w:r w:rsidRPr="000826C1">
        <w:rPr>
          <w:b/>
          <w:bCs/>
          <w:color w:val="000000"/>
          <w:sz w:val="28"/>
          <w:szCs w:val="28"/>
          <w:u w:val="single"/>
        </w:rPr>
        <w:t>уметь</w:t>
      </w:r>
      <w:r w:rsidRPr="000826C1">
        <w:rPr>
          <w:b/>
          <w:color w:val="000000"/>
          <w:sz w:val="28"/>
          <w:szCs w:val="28"/>
        </w:rPr>
        <w:t>: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выполнять противопожарные правила в образовательном учреждении, в своем доме, на улице, в лесных массивах;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применять первичные средства пожаротушения в случае возникновения пожара;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правильно сообщать о пожаре.</w:t>
      </w:r>
    </w:p>
    <w:p w:rsidR="009D133D" w:rsidRPr="000826C1" w:rsidRDefault="009D133D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DF7651" w:rsidRDefault="00DF7651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F7651" w:rsidRDefault="00DF7651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F7651" w:rsidRDefault="00DF7651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64DB3" w:rsidRDefault="00A64DB3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64DB3" w:rsidRDefault="00A64DB3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5530B" w:rsidRDefault="00D5530B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5530B" w:rsidRDefault="00D5530B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64DB3" w:rsidRDefault="00A64DB3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E108B8" w:rsidRDefault="00E108B8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C63C5" w:rsidRDefault="00AC63C5" w:rsidP="008610A6">
      <w:pPr>
        <w:jc w:val="right"/>
        <w:rPr>
          <w:b/>
        </w:rPr>
      </w:pPr>
    </w:p>
    <w:p w:rsidR="00E0509A" w:rsidRDefault="00E0509A" w:rsidP="00974C84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974C84">
        <w:rPr>
          <w:rFonts w:eastAsiaTheme="minorHAnsi"/>
          <w:b/>
          <w:bCs/>
          <w:sz w:val="32"/>
          <w:szCs w:val="32"/>
          <w:lang w:eastAsia="en-US"/>
        </w:rPr>
        <w:lastRenderedPageBreak/>
        <w:t>Ожидаемые результаты:</w:t>
      </w:r>
    </w:p>
    <w:p w:rsidR="00974C84" w:rsidRPr="00974C84" w:rsidRDefault="00974C84" w:rsidP="00974C84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1. Расширение знаний и совершенствование навыков безопасного поведения</w:t>
      </w:r>
      <w:r w:rsidR="00E15B6A">
        <w:rPr>
          <w:rFonts w:eastAsiaTheme="minorHAnsi"/>
          <w:sz w:val="28"/>
          <w:szCs w:val="28"/>
          <w:lang w:eastAsia="en-US"/>
        </w:rPr>
        <w:t xml:space="preserve"> учащихся </w:t>
      </w:r>
      <w:r w:rsidRPr="000826C1">
        <w:rPr>
          <w:rFonts w:eastAsiaTheme="minorHAnsi"/>
          <w:sz w:val="28"/>
          <w:szCs w:val="28"/>
          <w:lang w:eastAsia="en-US"/>
        </w:rPr>
        <w:t>в повседневной жизни.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навыков спокойного, уверенного и безопасного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поведения при возникновении пожара.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3. Умения детей предвидеть опасные ситуации и предотвращать их.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4. Повышение активности родителей и детей к обеспечению пожарной</w:t>
      </w: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>безопасности</w:t>
      </w:r>
      <w:r w:rsidR="00E934CE" w:rsidRPr="000826C1">
        <w:rPr>
          <w:rFonts w:eastAsiaTheme="minorHAnsi"/>
          <w:sz w:val="28"/>
          <w:szCs w:val="28"/>
          <w:lang w:eastAsia="en-US"/>
        </w:rPr>
        <w:t>.</w:t>
      </w: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По окончании года обучения воспитанники должны знать: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-правила пожарной безопасности;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-назначение профессии пожарного;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телефон пожарной службы 01;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основные способы тушения пожара;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противопожарные объекты в здании;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меры предосторожности при обращении с предметами с предметами бытовой химии, аэрозолями;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основные типы огнетушителей;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правила безопасного обращения с электроприборами;</w:t>
      </w:r>
    </w:p>
    <w:p w:rsid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причины получения ожогов</w:t>
      </w:r>
      <w:r w:rsidR="009606A1">
        <w:rPr>
          <w:sz w:val="28"/>
          <w:szCs w:val="28"/>
        </w:rPr>
        <w:t>.</w:t>
      </w:r>
    </w:p>
    <w:p w:rsidR="00E15B6A" w:rsidRPr="009606A1" w:rsidRDefault="009606A1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 xml:space="preserve">По окончании года обучения воспитанники должны </w:t>
      </w:r>
      <w:r w:rsidR="00E15B6A" w:rsidRPr="009606A1">
        <w:rPr>
          <w:sz w:val="28"/>
          <w:szCs w:val="28"/>
        </w:rPr>
        <w:t>уметь: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осторожно обращаться с электроприборами;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находить решение в ЧС;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правильно действовать в случае обнаружения пожаров;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вызвать по телефону пожарную службу 01;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прогнозировать и предвидеть небезопасные ситуации;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правильно пользоваться газовым оборудованием;</w:t>
      </w:r>
    </w:p>
    <w:p w:rsidR="00E15B6A" w:rsidRPr="009606A1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оказывать первую помощь при поражении электрическим током, молнией;</w:t>
      </w:r>
    </w:p>
    <w:p w:rsidR="00E15B6A" w:rsidRDefault="00E15B6A" w:rsidP="00A6436E">
      <w:pPr>
        <w:rPr>
          <w:sz w:val="28"/>
          <w:szCs w:val="28"/>
        </w:rPr>
      </w:pPr>
      <w:r w:rsidRPr="009606A1">
        <w:rPr>
          <w:sz w:val="28"/>
          <w:szCs w:val="28"/>
        </w:rPr>
        <w:t>- оказывать помощь при ожогах</w:t>
      </w:r>
      <w:r w:rsidR="009606A1">
        <w:rPr>
          <w:sz w:val="28"/>
          <w:szCs w:val="28"/>
        </w:rPr>
        <w:t>.</w:t>
      </w:r>
    </w:p>
    <w:p w:rsidR="009606A1" w:rsidRPr="001C0BE4" w:rsidRDefault="009606A1" w:rsidP="00A6436E"/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7F271D" w:rsidRDefault="007F271D" w:rsidP="000826C1">
      <w:pPr>
        <w:spacing w:before="120" w:after="120"/>
        <w:ind w:firstLine="709"/>
        <w:jc w:val="center"/>
        <w:rPr>
          <w:b/>
          <w:bCs/>
          <w:iCs/>
          <w:color w:val="000000"/>
          <w:sz w:val="32"/>
          <w:szCs w:val="32"/>
        </w:rPr>
      </w:pPr>
      <w:r w:rsidRPr="00974C84">
        <w:rPr>
          <w:b/>
          <w:bCs/>
          <w:iCs/>
          <w:color w:val="000000"/>
          <w:sz w:val="32"/>
          <w:szCs w:val="32"/>
        </w:rPr>
        <w:lastRenderedPageBreak/>
        <w:t>Используемая литература:</w:t>
      </w:r>
    </w:p>
    <w:p w:rsidR="00974C84" w:rsidRPr="00974C84" w:rsidRDefault="00974C84" w:rsidP="000826C1">
      <w:pPr>
        <w:spacing w:before="120" w:after="120"/>
        <w:ind w:firstLine="709"/>
        <w:jc w:val="center"/>
        <w:rPr>
          <w:b/>
          <w:color w:val="000000"/>
          <w:sz w:val="32"/>
          <w:szCs w:val="32"/>
        </w:rPr>
      </w:pP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1. Р.А. Жукова. Пожарная безопасность. Нестандартные занятия. ИТД «Корифей», 2010.</w:t>
      </w:r>
    </w:p>
    <w:p w:rsidR="007F271D" w:rsidRPr="000826C1" w:rsidRDefault="00E934CE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2</w:t>
      </w:r>
      <w:r w:rsidR="007F271D" w:rsidRPr="000826C1">
        <w:rPr>
          <w:color w:val="000000"/>
          <w:sz w:val="28"/>
          <w:szCs w:val="28"/>
        </w:rPr>
        <w:t>. Юный пожарный. Сборник методических рекомендаций в помощь руководителям дружин юных пожарных. Благовещенск, 2008.</w:t>
      </w:r>
    </w:p>
    <w:p w:rsidR="007F271D" w:rsidRPr="000826C1" w:rsidRDefault="00E934CE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3</w:t>
      </w:r>
      <w:r w:rsidR="007F271D" w:rsidRPr="000826C1">
        <w:rPr>
          <w:color w:val="000000"/>
          <w:sz w:val="28"/>
          <w:szCs w:val="28"/>
        </w:rPr>
        <w:t>. Методические рекомендации по работе с детьми по противопожарной тематике. Благовещенск, 1990.</w:t>
      </w:r>
    </w:p>
    <w:p w:rsidR="007F271D" w:rsidRPr="000826C1" w:rsidRDefault="00E934CE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4</w:t>
      </w:r>
      <w:r w:rsidR="007F271D" w:rsidRPr="000826C1">
        <w:rPr>
          <w:color w:val="000000"/>
          <w:sz w:val="28"/>
          <w:szCs w:val="28"/>
        </w:rPr>
        <w:t>. Н.И. Бородкина, А.Н. Лепехин. Пособие для обучения школьников правилам пожарной безопасности. Москва, 1991.</w:t>
      </w:r>
    </w:p>
    <w:p w:rsidR="007F271D" w:rsidRPr="000826C1" w:rsidRDefault="007F271D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tabs>
          <w:tab w:val="left" w:pos="1095"/>
        </w:tabs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A6436E" w:rsidRDefault="00A6436E" w:rsidP="000826C1">
      <w:pPr>
        <w:spacing w:before="120" w:after="120"/>
        <w:ind w:firstLine="709"/>
        <w:rPr>
          <w:sz w:val="28"/>
          <w:szCs w:val="28"/>
        </w:rPr>
      </w:pPr>
    </w:p>
    <w:p w:rsidR="00A6436E" w:rsidRDefault="00A6436E" w:rsidP="000826C1">
      <w:pPr>
        <w:spacing w:before="120" w:after="120"/>
        <w:ind w:firstLine="709"/>
        <w:rPr>
          <w:sz w:val="28"/>
          <w:szCs w:val="28"/>
        </w:rPr>
      </w:pPr>
    </w:p>
    <w:p w:rsidR="00A6436E" w:rsidRDefault="00A6436E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</w:p>
    <w:p w:rsidR="001A3FCD" w:rsidRDefault="001A3FCD" w:rsidP="000826C1">
      <w:pPr>
        <w:spacing w:before="120" w:after="120"/>
        <w:ind w:firstLine="709"/>
        <w:rPr>
          <w:sz w:val="28"/>
          <w:szCs w:val="28"/>
        </w:rPr>
      </w:pPr>
      <w:bookmarkStart w:id="0" w:name="_GoBack"/>
      <w:bookmarkEnd w:id="0"/>
    </w:p>
    <w:sectPr w:rsidR="001A3FCD" w:rsidSect="00B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E5"/>
    <w:multiLevelType w:val="hybridMultilevel"/>
    <w:tmpl w:val="4090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C69"/>
    <w:multiLevelType w:val="hybridMultilevel"/>
    <w:tmpl w:val="E488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61D3"/>
    <w:multiLevelType w:val="hybridMultilevel"/>
    <w:tmpl w:val="DEB0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146F"/>
    <w:multiLevelType w:val="hybridMultilevel"/>
    <w:tmpl w:val="37DA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10C"/>
    <w:multiLevelType w:val="hybridMultilevel"/>
    <w:tmpl w:val="4B34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547C"/>
    <w:multiLevelType w:val="multilevel"/>
    <w:tmpl w:val="B15E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B00F1"/>
    <w:multiLevelType w:val="hybridMultilevel"/>
    <w:tmpl w:val="BB0A26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F940FB6"/>
    <w:multiLevelType w:val="hybridMultilevel"/>
    <w:tmpl w:val="C5BEC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B147E8"/>
    <w:multiLevelType w:val="hybridMultilevel"/>
    <w:tmpl w:val="82A8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67577"/>
    <w:multiLevelType w:val="hybridMultilevel"/>
    <w:tmpl w:val="5D96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F310C"/>
    <w:multiLevelType w:val="hybridMultilevel"/>
    <w:tmpl w:val="9DA0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D707B"/>
    <w:multiLevelType w:val="hybridMultilevel"/>
    <w:tmpl w:val="BD9C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09A"/>
    <w:rsid w:val="0001533A"/>
    <w:rsid w:val="000215FF"/>
    <w:rsid w:val="000826C1"/>
    <w:rsid w:val="00082D01"/>
    <w:rsid w:val="000B4CB6"/>
    <w:rsid w:val="000F3762"/>
    <w:rsid w:val="001117E1"/>
    <w:rsid w:val="001A3FCD"/>
    <w:rsid w:val="001B052B"/>
    <w:rsid w:val="001E353F"/>
    <w:rsid w:val="0022504F"/>
    <w:rsid w:val="00270FCB"/>
    <w:rsid w:val="00271C87"/>
    <w:rsid w:val="002909F3"/>
    <w:rsid w:val="002F6EF8"/>
    <w:rsid w:val="0034584A"/>
    <w:rsid w:val="003E0E55"/>
    <w:rsid w:val="00425A9C"/>
    <w:rsid w:val="00532A52"/>
    <w:rsid w:val="005B67C1"/>
    <w:rsid w:val="005C29F8"/>
    <w:rsid w:val="006848EF"/>
    <w:rsid w:val="006C3A83"/>
    <w:rsid w:val="006C4C84"/>
    <w:rsid w:val="00706B6C"/>
    <w:rsid w:val="00722A98"/>
    <w:rsid w:val="0073670F"/>
    <w:rsid w:val="007D3B76"/>
    <w:rsid w:val="007F271D"/>
    <w:rsid w:val="00837A17"/>
    <w:rsid w:val="008610A6"/>
    <w:rsid w:val="008A286D"/>
    <w:rsid w:val="008A6BD0"/>
    <w:rsid w:val="008E3933"/>
    <w:rsid w:val="00907B85"/>
    <w:rsid w:val="00914E8E"/>
    <w:rsid w:val="00955EA1"/>
    <w:rsid w:val="009606A1"/>
    <w:rsid w:val="00974C84"/>
    <w:rsid w:val="009D133D"/>
    <w:rsid w:val="009D491E"/>
    <w:rsid w:val="009E437E"/>
    <w:rsid w:val="00A07DF0"/>
    <w:rsid w:val="00A126B9"/>
    <w:rsid w:val="00A6436E"/>
    <w:rsid w:val="00A64DB3"/>
    <w:rsid w:val="00A73316"/>
    <w:rsid w:val="00A931B8"/>
    <w:rsid w:val="00AA6F5F"/>
    <w:rsid w:val="00AC0924"/>
    <w:rsid w:val="00AC63C5"/>
    <w:rsid w:val="00AD7629"/>
    <w:rsid w:val="00AE1577"/>
    <w:rsid w:val="00B27439"/>
    <w:rsid w:val="00BB744C"/>
    <w:rsid w:val="00BC43F3"/>
    <w:rsid w:val="00BD662B"/>
    <w:rsid w:val="00C952EC"/>
    <w:rsid w:val="00CA201D"/>
    <w:rsid w:val="00D333D4"/>
    <w:rsid w:val="00D3511D"/>
    <w:rsid w:val="00D5530B"/>
    <w:rsid w:val="00D6758F"/>
    <w:rsid w:val="00DB1370"/>
    <w:rsid w:val="00DC0847"/>
    <w:rsid w:val="00DF7651"/>
    <w:rsid w:val="00E0509A"/>
    <w:rsid w:val="00E108B8"/>
    <w:rsid w:val="00E15B6A"/>
    <w:rsid w:val="00E731D1"/>
    <w:rsid w:val="00E802BF"/>
    <w:rsid w:val="00E934CE"/>
    <w:rsid w:val="00EB513A"/>
    <w:rsid w:val="00F116E0"/>
    <w:rsid w:val="00F82D03"/>
    <w:rsid w:val="00F8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5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A3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2B81-D1A8-404D-B99F-CB3CDE07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user-pk</cp:lastModifiedBy>
  <cp:revision>3</cp:revision>
  <cp:lastPrinted>2024-04-16T09:19:00Z</cp:lastPrinted>
  <dcterms:created xsi:type="dcterms:W3CDTF">2024-04-16T09:48:00Z</dcterms:created>
  <dcterms:modified xsi:type="dcterms:W3CDTF">2024-04-16T09:54:00Z</dcterms:modified>
</cp:coreProperties>
</file>